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1E279" w14:textId="25EB3571" w:rsidR="00C90024" w:rsidRPr="00006DCF" w:rsidRDefault="00C90024" w:rsidP="001942E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Montserrat" w:hAnsi="Montserrat"/>
          <w:color w:val="383838"/>
          <w:spacing w:val="-5"/>
          <w:sz w:val="27"/>
          <w:szCs w:val="27"/>
          <w:lang w:val="fr-CA"/>
        </w:rPr>
      </w:pPr>
      <w:r w:rsidRPr="00006DCF">
        <w:rPr>
          <w:rFonts w:ascii="Montserrat" w:hAnsi="Montserrat"/>
          <w:noProof/>
          <w:color w:val="383838"/>
          <w:spacing w:val="-5"/>
          <w:sz w:val="27"/>
          <w:szCs w:val="27"/>
          <w:lang w:val="fr-CA"/>
        </w:rPr>
        <w:t xml:space="preserve"> </w:t>
      </w:r>
      <w:r>
        <w:rPr>
          <w:rFonts w:ascii="Montserrat" w:hAnsi="Montserrat"/>
          <w:noProof/>
          <w:color w:val="383838"/>
          <w:spacing w:val="-5"/>
          <w:sz w:val="27"/>
          <w:szCs w:val="27"/>
        </w:rPr>
        <w:drawing>
          <wp:inline distT="0" distB="0" distL="0" distR="0" wp14:anchorId="392F7D06" wp14:editId="6DDC177C">
            <wp:extent cx="1181100" cy="1190625"/>
            <wp:effectExtent l="0" t="0" r="0" b="9525"/>
            <wp:docPr id="1210963387" name="Picture 1" descr="A purple heart with a cross around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963387" name="Picture 1" descr="A purple heart with a cross around i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6D821" w14:textId="77777777" w:rsidR="00006DCF" w:rsidRPr="00F60A48" w:rsidRDefault="00006DCF" w:rsidP="00006DCF">
      <w:pPr>
        <w:pStyle w:val="NoSpacing"/>
        <w:rPr>
          <w:rFonts w:ascii="Arial Rounded MT Bold" w:hAnsi="Arial Rounded MT Bold" w:cs="ADLaM Display"/>
          <w:b/>
          <w:bCs/>
          <w:lang w:val="fr-CA"/>
        </w:rPr>
      </w:pPr>
      <w:r w:rsidRPr="00F60A48">
        <w:rPr>
          <w:rFonts w:ascii="Arial Rounded MT Bold" w:hAnsi="Arial Rounded MT Bold" w:cs="ADLaM Display"/>
          <w:b/>
          <w:bCs/>
          <w:lang w:val="fr-CA"/>
        </w:rPr>
        <w:t>Rejoignez notre conseil d'administration</w:t>
      </w:r>
    </w:p>
    <w:p w14:paraId="1DAE0E8E" w14:textId="77777777" w:rsidR="00006DCF" w:rsidRPr="00F60A48" w:rsidRDefault="00006DCF" w:rsidP="00006DCF">
      <w:pPr>
        <w:pStyle w:val="NoSpacing"/>
        <w:rPr>
          <w:rFonts w:ascii="Arial Rounded MT Bold" w:hAnsi="Arial Rounded MT Bold" w:cs="ADLaM Display"/>
          <w:lang w:val="fr-CA"/>
        </w:rPr>
      </w:pPr>
    </w:p>
    <w:p w14:paraId="397129A4" w14:textId="77777777" w:rsidR="00006DCF" w:rsidRPr="00F60A48" w:rsidRDefault="00006DCF" w:rsidP="00006DCF">
      <w:pPr>
        <w:pStyle w:val="NoSpacing"/>
        <w:rPr>
          <w:rFonts w:ascii="Arial Rounded MT Bold" w:hAnsi="Arial Rounded MT Bold" w:cs="ADLaM Display"/>
          <w:lang w:val="fr-CA"/>
        </w:rPr>
      </w:pPr>
      <w:r w:rsidRPr="00F60A48">
        <w:rPr>
          <w:rFonts w:ascii="Arial Rounded MT Bold" w:hAnsi="Arial Rounded MT Bold" w:cs="ADLaM Display"/>
          <w:lang w:val="fr-CA"/>
        </w:rPr>
        <w:t>L'équipe de santé familiale du Bas de L’Outaouais (LOFHT) est une organisation à but non lucratif, constituée d'une équipe interdisciplinaire de professionnels attentionnés, engagés à améliorer la santé et le bien-être de notre communauté grâce à des programmes et services de soins de santé primaires accessibles.</w:t>
      </w:r>
    </w:p>
    <w:p w14:paraId="45573A11" w14:textId="2208343A" w:rsidR="00006DCF" w:rsidRPr="00F60A48" w:rsidRDefault="00006DCF" w:rsidP="00006DCF">
      <w:pPr>
        <w:pStyle w:val="NoSpacing"/>
        <w:rPr>
          <w:rFonts w:ascii="Arial Rounded MT Bold" w:hAnsi="Arial Rounded MT Bold" w:cs="ADLaM Display"/>
          <w:lang w:val="fr-CA"/>
        </w:rPr>
      </w:pPr>
      <w:r w:rsidRPr="00F60A48">
        <w:rPr>
          <w:rFonts w:ascii="Arial Rounded MT Bold" w:hAnsi="Arial Rounded MT Bold" w:cs="ADLaM Display"/>
          <w:lang w:val="fr-CA"/>
        </w:rPr>
        <w:t>Le LOFHT s'occupe de plus de 18 000 patients ruraux de Hawkesbury et des environs.</w:t>
      </w:r>
    </w:p>
    <w:p w14:paraId="50D3F89B" w14:textId="77777777" w:rsidR="008A7619" w:rsidRPr="00F60A48" w:rsidRDefault="008A7619" w:rsidP="00006DCF">
      <w:pPr>
        <w:pStyle w:val="NoSpacing"/>
        <w:rPr>
          <w:rFonts w:ascii="Arial Rounded MT Bold" w:hAnsi="Arial Rounded MT Bold" w:cs="ADLaM Display"/>
          <w:lang w:val="fr-CA"/>
        </w:rPr>
      </w:pPr>
    </w:p>
    <w:p w14:paraId="3E5B6E93" w14:textId="77777777" w:rsidR="00006DCF" w:rsidRPr="00F60A48" w:rsidRDefault="00006DCF" w:rsidP="00006DCF">
      <w:pPr>
        <w:pStyle w:val="NoSpacing"/>
        <w:rPr>
          <w:rFonts w:ascii="Arial Rounded MT Bold" w:hAnsi="Arial Rounded MT Bold" w:cs="ADLaM Display"/>
          <w:lang w:val="fr-CA"/>
        </w:rPr>
      </w:pPr>
      <w:r w:rsidRPr="00F60A48">
        <w:rPr>
          <w:rFonts w:ascii="Arial Rounded MT Bold" w:hAnsi="Arial Rounded MT Bold" w:cs="ADLaM Display"/>
          <w:lang w:val="fr-CA"/>
        </w:rPr>
        <w:t>Le LOFHT rend compte à un conseil dirigé par des prestataires, composé de membres médecins et constitué de trois à sept directeurs qui soutiennent la mission, la vision et les valeurs du LOFHT.</w:t>
      </w:r>
    </w:p>
    <w:p w14:paraId="54ADD36B" w14:textId="2086C284" w:rsidR="00006DCF" w:rsidRPr="00F60A48" w:rsidRDefault="00006DCF" w:rsidP="00006DCF">
      <w:pPr>
        <w:pStyle w:val="NoSpacing"/>
        <w:rPr>
          <w:rFonts w:ascii="Arial Rounded MT Bold" w:hAnsi="Arial Rounded MT Bold" w:cs="ADLaM Display"/>
          <w:lang w:val="fr-CA"/>
        </w:rPr>
      </w:pPr>
      <w:r w:rsidRPr="00F60A48">
        <w:rPr>
          <w:rFonts w:ascii="Arial Rounded MT Bold" w:hAnsi="Arial Rounded MT Bold" w:cs="ADLaM Display"/>
          <w:lang w:val="fr-CA"/>
        </w:rPr>
        <w:t xml:space="preserve">Pour augmenter l'engagement communautaire, le LOFHT recrute un membre </w:t>
      </w:r>
      <w:r w:rsidR="00302245">
        <w:rPr>
          <w:rFonts w:ascii="Arial Rounded MT Bold" w:hAnsi="Arial Rounded MT Bold" w:cs="ADLaM Display"/>
          <w:lang w:val="fr-CA"/>
        </w:rPr>
        <w:t xml:space="preserve">volontaire </w:t>
      </w:r>
      <w:r w:rsidRPr="00F60A48">
        <w:rPr>
          <w:rFonts w:ascii="Arial Rounded MT Bold" w:hAnsi="Arial Rounded MT Bold" w:cs="ADLaM Display"/>
          <w:lang w:val="fr-CA"/>
        </w:rPr>
        <w:t>de la communauté pour rejoindre le conseil d'administration.</w:t>
      </w:r>
    </w:p>
    <w:p w14:paraId="51E75A3B" w14:textId="77777777" w:rsidR="008A7619" w:rsidRPr="00F60A48" w:rsidRDefault="008A7619" w:rsidP="00006DCF">
      <w:pPr>
        <w:pStyle w:val="NoSpacing"/>
        <w:rPr>
          <w:rFonts w:ascii="Arial Rounded MT Bold" w:hAnsi="Arial Rounded MT Bold" w:cs="ADLaM Display"/>
          <w:lang w:val="fr-CA"/>
        </w:rPr>
      </w:pPr>
    </w:p>
    <w:p w14:paraId="2B949DCB" w14:textId="77777777" w:rsidR="00006DCF" w:rsidRPr="00F60A48" w:rsidRDefault="00006DCF" w:rsidP="00006DCF">
      <w:pPr>
        <w:pStyle w:val="NoSpacing"/>
        <w:rPr>
          <w:rFonts w:ascii="Arial Rounded MT Bold" w:hAnsi="Arial Rounded MT Bold" w:cs="ADLaM Display"/>
          <w:lang w:val="fr-CA"/>
        </w:rPr>
      </w:pPr>
      <w:r w:rsidRPr="00F60A48">
        <w:rPr>
          <w:rFonts w:ascii="Arial Rounded MT Bold" w:hAnsi="Arial Rounded MT Bold" w:cs="ADLaM Display"/>
          <w:lang w:val="fr-CA"/>
        </w:rPr>
        <w:t>La connaissance ou l'expérience dans les domaines suivants sont considérées comme des atouts dans nos efforts de recrutement :</w:t>
      </w:r>
    </w:p>
    <w:p w14:paraId="239C5586" w14:textId="77777777" w:rsidR="00020975" w:rsidRDefault="00020975" w:rsidP="00006DCF">
      <w:pPr>
        <w:pStyle w:val="NoSpacing"/>
        <w:rPr>
          <w:rFonts w:ascii="Arial Rounded MT Bold" w:hAnsi="Arial Rounded MT Bold" w:cs="ADLaM Display"/>
          <w:b/>
          <w:bCs/>
          <w:i/>
          <w:iCs/>
          <w:lang w:val="fr-CA"/>
        </w:rPr>
      </w:pPr>
    </w:p>
    <w:p w14:paraId="7F763A20" w14:textId="2CA72753" w:rsidR="00006DCF" w:rsidRPr="00F60A48" w:rsidRDefault="00006DCF" w:rsidP="00006DCF">
      <w:pPr>
        <w:pStyle w:val="NoSpacing"/>
        <w:rPr>
          <w:rFonts w:ascii="Arial Rounded MT Bold" w:hAnsi="Arial Rounded MT Bold" w:cs="ADLaM Display"/>
          <w:b/>
          <w:bCs/>
          <w:i/>
          <w:iCs/>
          <w:lang w:val="fr-CA"/>
        </w:rPr>
      </w:pPr>
      <w:r w:rsidRPr="00F60A48">
        <w:rPr>
          <w:rFonts w:ascii="Arial Rounded MT Bold" w:hAnsi="Arial Rounded MT Bold" w:cs="ADLaM Display"/>
          <w:b/>
          <w:bCs/>
          <w:i/>
          <w:iCs/>
          <w:lang w:val="fr-CA"/>
        </w:rPr>
        <w:t>• Santé et qualité des soins;</w:t>
      </w:r>
    </w:p>
    <w:p w14:paraId="75A0E578" w14:textId="77777777" w:rsidR="00006DCF" w:rsidRPr="00F60A48" w:rsidRDefault="00006DCF" w:rsidP="00006DCF">
      <w:pPr>
        <w:pStyle w:val="NoSpacing"/>
        <w:rPr>
          <w:rFonts w:ascii="Arial Rounded MT Bold" w:hAnsi="Arial Rounded MT Bold" w:cs="ADLaM Display"/>
          <w:b/>
          <w:bCs/>
          <w:i/>
          <w:iCs/>
          <w:lang w:val="fr-CA"/>
        </w:rPr>
      </w:pPr>
      <w:r w:rsidRPr="00F60A48">
        <w:rPr>
          <w:rFonts w:ascii="Arial Rounded MT Bold" w:hAnsi="Arial Rounded MT Bold" w:cs="ADLaM Display"/>
          <w:b/>
          <w:bCs/>
          <w:i/>
          <w:iCs/>
          <w:lang w:val="fr-CA"/>
        </w:rPr>
        <w:t>• Services communautaires et sociaux;</w:t>
      </w:r>
    </w:p>
    <w:p w14:paraId="38901292" w14:textId="77777777" w:rsidR="00006DCF" w:rsidRPr="00F60A48" w:rsidRDefault="00006DCF" w:rsidP="00006DCF">
      <w:pPr>
        <w:pStyle w:val="NoSpacing"/>
        <w:rPr>
          <w:rFonts w:ascii="Arial Rounded MT Bold" w:hAnsi="Arial Rounded MT Bold" w:cs="ADLaM Display"/>
          <w:b/>
          <w:bCs/>
          <w:i/>
          <w:iCs/>
          <w:lang w:val="fr-CA"/>
        </w:rPr>
      </w:pPr>
      <w:r w:rsidRPr="00F60A48">
        <w:rPr>
          <w:rFonts w:ascii="Arial Rounded MT Bold" w:hAnsi="Arial Rounded MT Bold" w:cs="ADLaM Display"/>
          <w:b/>
          <w:bCs/>
          <w:i/>
          <w:iCs/>
          <w:lang w:val="fr-CA"/>
        </w:rPr>
        <w:t>• Gouvernance des organisations à but non lucratif</w:t>
      </w:r>
    </w:p>
    <w:p w14:paraId="0A254D20" w14:textId="77777777" w:rsidR="00006DCF" w:rsidRPr="00F60A48" w:rsidRDefault="00006DCF" w:rsidP="00006DCF">
      <w:pPr>
        <w:pStyle w:val="NoSpacing"/>
        <w:rPr>
          <w:rFonts w:ascii="Arial Rounded MT Bold" w:hAnsi="Arial Rounded MT Bold" w:cs="ADLaM Display"/>
          <w:b/>
          <w:bCs/>
          <w:i/>
          <w:iCs/>
          <w:lang w:val="fr-CA"/>
        </w:rPr>
      </w:pPr>
      <w:r w:rsidRPr="00F60A48">
        <w:rPr>
          <w:rFonts w:ascii="Arial Rounded MT Bold" w:hAnsi="Arial Rounded MT Bold" w:cs="ADLaM Display"/>
          <w:b/>
          <w:bCs/>
          <w:i/>
          <w:iCs/>
          <w:lang w:val="fr-CA"/>
        </w:rPr>
        <w:t>• Surveillance financière</w:t>
      </w:r>
    </w:p>
    <w:p w14:paraId="540C6F2F" w14:textId="77777777" w:rsidR="00006DCF" w:rsidRPr="00F60A48" w:rsidRDefault="00006DCF" w:rsidP="00006DCF">
      <w:pPr>
        <w:pStyle w:val="NoSpacing"/>
        <w:rPr>
          <w:rFonts w:ascii="Arial Rounded MT Bold" w:hAnsi="Arial Rounded MT Bold" w:cs="ADLaM Display"/>
          <w:b/>
          <w:bCs/>
          <w:i/>
          <w:iCs/>
          <w:lang w:val="fr-CA"/>
        </w:rPr>
      </w:pPr>
      <w:r w:rsidRPr="00F60A48">
        <w:rPr>
          <w:rFonts w:ascii="Arial Rounded MT Bold" w:hAnsi="Arial Rounded MT Bold" w:cs="ADLaM Display"/>
          <w:b/>
          <w:bCs/>
          <w:i/>
          <w:iCs/>
          <w:lang w:val="fr-CA"/>
        </w:rPr>
        <w:t>• Gestion des risques</w:t>
      </w:r>
    </w:p>
    <w:p w14:paraId="6CA6C27A" w14:textId="77777777" w:rsidR="008A7619" w:rsidRPr="00F60A48" w:rsidRDefault="008A7619" w:rsidP="00006DCF">
      <w:pPr>
        <w:pStyle w:val="NoSpacing"/>
        <w:rPr>
          <w:rFonts w:ascii="Arial Rounded MT Bold" w:hAnsi="Arial Rounded MT Bold" w:cs="ADLaM Display"/>
          <w:lang w:val="fr-CA"/>
        </w:rPr>
      </w:pPr>
    </w:p>
    <w:p w14:paraId="7C123E81" w14:textId="337D655F" w:rsidR="00006DCF" w:rsidRPr="00F60A48" w:rsidRDefault="00006DCF" w:rsidP="00006DCF">
      <w:pPr>
        <w:pStyle w:val="NoSpacing"/>
        <w:rPr>
          <w:rFonts w:ascii="Arial Rounded MT Bold" w:hAnsi="Arial Rounded MT Bold" w:cs="ADLaM Display"/>
          <w:lang w:val="fr-CA"/>
        </w:rPr>
      </w:pPr>
      <w:r w:rsidRPr="00F60A48">
        <w:rPr>
          <w:rFonts w:ascii="Arial Rounded MT Bold" w:hAnsi="Arial Rounded MT Bold" w:cs="ADLaM Display"/>
          <w:lang w:val="fr-CA"/>
        </w:rPr>
        <w:t xml:space="preserve">Les réunions du conseil du LOFHT se tiennent environ quatre à six fois par an. </w:t>
      </w:r>
    </w:p>
    <w:p w14:paraId="62F4D24C" w14:textId="77777777" w:rsidR="00006DCF" w:rsidRPr="00F60A48" w:rsidRDefault="00006DCF" w:rsidP="00006DCF">
      <w:pPr>
        <w:pStyle w:val="NoSpacing"/>
        <w:rPr>
          <w:rFonts w:ascii="Arial Rounded MT Bold" w:hAnsi="Arial Rounded MT Bold" w:cs="ADLaM Display"/>
          <w:lang w:val="fr-CA"/>
        </w:rPr>
      </w:pPr>
    </w:p>
    <w:p w14:paraId="65349C20" w14:textId="287176BE" w:rsidR="00006DCF" w:rsidRPr="00F60A48" w:rsidRDefault="00006DCF" w:rsidP="00006DCF">
      <w:pPr>
        <w:pStyle w:val="NoSpacing"/>
        <w:rPr>
          <w:rFonts w:ascii="Arial Rounded MT Bold" w:hAnsi="Arial Rounded MT Bold" w:cs="ADLaM Display"/>
          <w:lang w:val="fr-CA"/>
        </w:rPr>
      </w:pPr>
      <w:r w:rsidRPr="00F60A48">
        <w:rPr>
          <w:rFonts w:ascii="Arial Rounded MT Bold" w:hAnsi="Arial Rounded MT Bold" w:cs="ADLaM Display"/>
          <w:lang w:val="fr-CA"/>
        </w:rPr>
        <w:t xml:space="preserve">De plus, chaque membre du Conseil doit être prêt à participer activement à un ou plusieurs comités (c'est-à-dire Finances, Gouvernance, Ressources humaines) et à examiner les documents avant les réunions. Les personnes intéressées doivent envoyer un CV et une lettre d'intérêt à l'attention du Directeur </w:t>
      </w:r>
      <w:proofErr w:type="gramStart"/>
      <w:r w:rsidRPr="00F60A48">
        <w:rPr>
          <w:rFonts w:ascii="Arial Rounded MT Bold" w:hAnsi="Arial Rounded MT Bold" w:cs="ADLaM Display"/>
          <w:lang w:val="fr-CA"/>
        </w:rPr>
        <w:t>Exécutif</w:t>
      </w:r>
      <w:proofErr w:type="gramEnd"/>
      <w:r w:rsidRPr="00F60A48">
        <w:rPr>
          <w:rFonts w:ascii="Arial Rounded MT Bold" w:hAnsi="Arial Rounded MT Bold" w:cs="ADLaM Display"/>
          <w:lang w:val="fr-CA"/>
        </w:rPr>
        <w:t xml:space="preserve"> à </w:t>
      </w:r>
      <w:r w:rsidRPr="00F60A48">
        <w:rPr>
          <w:rFonts w:ascii="Arial Rounded MT Bold" w:hAnsi="Arial Rounded MT Bold" w:cs="ADLaM Display"/>
          <w:u w:val="single"/>
          <w:lang w:val="fr-CA"/>
        </w:rPr>
        <w:t>infolofht@gmail.com</w:t>
      </w:r>
    </w:p>
    <w:p w14:paraId="03827F63" w14:textId="23BFACD9" w:rsidR="00FA38DA" w:rsidRPr="00F60A48" w:rsidRDefault="00FA38DA" w:rsidP="00006DC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 Rounded MT Bold" w:hAnsi="Arial Rounded MT Bold"/>
          <w:color w:val="383838"/>
          <w:spacing w:val="-5"/>
          <w:lang w:val="fr-CA"/>
        </w:rPr>
      </w:pPr>
    </w:p>
    <w:sectPr w:rsidR="00FA38DA" w:rsidRPr="00F60A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54009"/>
    <w:multiLevelType w:val="multilevel"/>
    <w:tmpl w:val="D154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30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EA"/>
    <w:rsid w:val="000033F4"/>
    <w:rsid w:val="00006DCF"/>
    <w:rsid w:val="00020975"/>
    <w:rsid w:val="000572D4"/>
    <w:rsid w:val="00083A13"/>
    <w:rsid w:val="00185F83"/>
    <w:rsid w:val="001942E8"/>
    <w:rsid w:val="00214365"/>
    <w:rsid w:val="00217F2C"/>
    <w:rsid w:val="00283C59"/>
    <w:rsid w:val="002F40FA"/>
    <w:rsid w:val="002F69D7"/>
    <w:rsid w:val="00302245"/>
    <w:rsid w:val="00441C8B"/>
    <w:rsid w:val="00496981"/>
    <w:rsid w:val="00560239"/>
    <w:rsid w:val="005E03D7"/>
    <w:rsid w:val="005E449E"/>
    <w:rsid w:val="006206DA"/>
    <w:rsid w:val="006B375B"/>
    <w:rsid w:val="006E5DB6"/>
    <w:rsid w:val="006E7262"/>
    <w:rsid w:val="00702846"/>
    <w:rsid w:val="00787743"/>
    <w:rsid w:val="0080608A"/>
    <w:rsid w:val="00861AEA"/>
    <w:rsid w:val="008A7619"/>
    <w:rsid w:val="008D579D"/>
    <w:rsid w:val="00957C5E"/>
    <w:rsid w:val="009B2C90"/>
    <w:rsid w:val="009C31EC"/>
    <w:rsid w:val="00A3268C"/>
    <w:rsid w:val="00A33AEA"/>
    <w:rsid w:val="00A50F0A"/>
    <w:rsid w:val="00A94E5E"/>
    <w:rsid w:val="00BB00C9"/>
    <w:rsid w:val="00BB12AF"/>
    <w:rsid w:val="00C90024"/>
    <w:rsid w:val="00CA2FEF"/>
    <w:rsid w:val="00CC1828"/>
    <w:rsid w:val="00D80369"/>
    <w:rsid w:val="00EA0057"/>
    <w:rsid w:val="00EA030A"/>
    <w:rsid w:val="00F60A48"/>
    <w:rsid w:val="00FA38DA"/>
    <w:rsid w:val="00FB4985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6CE7"/>
  <w15:chartTrackingRefBased/>
  <w15:docId w15:val="{E1965C2E-090D-42F7-9126-924A35C8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AE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9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wixui-rich-texttext">
    <w:name w:val="wixui-rich-text__text"/>
    <w:basedOn w:val="DefaultParagraphFont"/>
    <w:rsid w:val="00FF2AF4"/>
  </w:style>
  <w:style w:type="paragraph" w:styleId="NoSpacing">
    <w:name w:val="No Spacing"/>
    <w:uiPriority w:val="1"/>
    <w:qFormat/>
    <w:rsid w:val="00006DC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 Hamilton</dc:creator>
  <cp:keywords/>
  <dc:description/>
  <cp:lastModifiedBy>Kasandra Brunet</cp:lastModifiedBy>
  <cp:revision>2</cp:revision>
  <cp:lastPrinted>2025-09-04T18:21:00Z</cp:lastPrinted>
  <dcterms:created xsi:type="dcterms:W3CDTF">2025-09-04T19:56:00Z</dcterms:created>
  <dcterms:modified xsi:type="dcterms:W3CDTF">2025-09-04T19:56:00Z</dcterms:modified>
</cp:coreProperties>
</file>